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E755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0D78B5">
        <w:rPr>
          <w:rFonts w:ascii="Times New Roman" w:hAnsi="Times New Roman"/>
          <w:sz w:val="28"/>
          <w:szCs w:val="28"/>
        </w:rPr>
        <w:t>49</w:t>
      </w:r>
      <w:r w:rsidR="0009418C">
        <w:rPr>
          <w:rFonts w:ascii="Times New Roman" w:hAnsi="Times New Roman"/>
          <w:sz w:val="28"/>
          <w:szCs w:val="28"/>
        </w:rPr>
        <w:t>0</w:t>
      </w:r>
      <w:r w:rsidRPr="00DE2D95">
        <w:rPr>
          <w:rFonts w:ascii="Times New Roman" w:hAnsi="Times New Roman"/>
          <w:sz w:val="28"/>
          <w:szCs w:val="28"/>
        </w:rPr>
        <w:t>-110</w:t>
      </w:r>
      <w:r w:rsidR="0009418C">
        <w:rPr>
          <w:rFonts w:ascii="Times New Roman" w:hAnsi="Times New Roman"/>
          <w:sz w:val="28"/>
          <w:szCs w:val="28"/>
        </w:rPr>
        <w:t>2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MS007</w:t>
      </w:r>
      <w:r w:rsidR="0009418C">
        <w:rPr>
          <w:rFonts w:ascii="Times New Roman" w:hAnsi="Times New Roman"/>
          <w:sz w:val="28"/>
          <w:szCs w:val="28"/>
        </w:rPr>
        <w:t>4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0D78B5">
        <w:rPr>
          <w:rFonts w:ascii="Times New Roman" w:hAnsi="Times New Roman"/>
          <w:sz w:val="28"/>
          <w:szCs w:val="28"/>
        </w:rPr>
        <w:t>2993</w:t>
      </w:r>
      <w:r w:rsidRPr="00DE2D95" w:rsidR="00DE2D95">
        <w:rPr>
          <w:rFonts w:ascii="Times New Roman" w:hAnsi="Times New Roman"/>
          <w:sz w:val="28"/>
          <w:szCs w:val="28"/>
        </w:rPr>
        <w:t>-</w:t>
      </w:r>
      <w:r w:rsidR="000D78B5">
        <w:rPr>
          <w:rFonts w:ascii="Times New Roman" w:hAnsi="Times New Roman"/>
          <w:sz w:val="28"/>
          <w:szCs w:val="28"/>
        </w:rPr>
        <w:t>10</w:t>
      </w:r>
    </w:p>
    <w:p w:rsidR="00DE2D95" w:rsidRPr="00DE2D95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0D78B5">
        <w:rPr>
          <w:rFonts w:ascii="Times New Roman" w:hAnsi="Times New Roman"/>
          <w:bCs/>
          <w:sz w:val="28"/>
          <w:szCs w:val="28"/>
        </w:rPr>
        <w:t>49</w:t>
      </w:r>
      <w:r w:rsidR="0009418C">
        <w:rPr>
          <w:rFonts w:ascii="Times New Roman" w:hAnsi="Times New Roman"/>
          <w:bCs/>
          <w:sz w:val="28"/>
          <w:szCs w:val="28"/>
        </w:rPr>
        <w:t>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9418C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A855B3" w:rsidR="00A8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D33F2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33F2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8B5" w:rsidP="000D78B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«Комплекс Систем» Панкратова Д</w:t>
      </w:r>
      <w:r w:rsidR="00122C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22C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122C6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22C6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122C6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47361" w:rsidP="001B3235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24D2A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D78B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0D78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0D78B5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«Комплекс Систем» (далее ООО «Комплекс Систем») Панкратов Д.В., </w:t>
      </w:r>
      <w:r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F2FAF">
        <w:rPr>
          <w:rFonts w:ascii="Times New Roman" w:hAnsi="Times New Roman"/>
          <w:sz w:val="28"/>
          <w:szCs w:val="28"/>
        </w:rPr>
        <w:t xml:space="preserve">по адресу: </w:t>
      </w:r>
      <w:r w:rsidR="00122C6A">
        <w:rPr>
          <w:rFonts w:ascii="Times New Roman" w:hAnsi="Times New Roman"/>
          <w:sz w:val="28"/>
          <w:szCs w:val="28"/>
        </w:rPr>
        <w:t>*</w:t>
      </w:r>
      <w:r w:rsidRPr="002F2FAF">
        <w:rPr>
          <w:rFonts w:ascii="Times New Roman" w:hAnsi="Times New Roman"/>
          <w:sz w:val="28"/>
          <w:szCs w:val="28"/>
        </w:rPr>
        <w:t xml:space="preserve">, </w:t>
      </w:r>
      <w:r w:rsidR="00F5754F">
        <w:rPr>
          <w:rFonts w:ascii="Times New Roman" w:hAnsi="Times New Roman"/>
          <w:sz w:val="28"/>
          <w:szCs w:val="28"/>
        </w:rPr>
        <w:t xml:space="preserve">нарушил </w:t>
      </w:r>
      <w:r w:rsidRPr="002F2FAF" w:rsidR="00F5754F">
        <w:rPr>
          <w:rFonts w:ascii="Times New Roman" w:hAnsi="Times New Roman"/>
          <w:sz w:val="28"/>
          <w:szCs w:val="28"/>
        </w:rPr>
        <w:t>установленные законодательством о налогах и сборах сроки</w:t>
      </w:r>
      <w:r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F2FAF" w:rsidR="00F5754F">
        <w:rPr>
          <w:rFonts w:ascii="Times New Roman" w:hAnsi="Times New Roman"/>
          <w:sz w:val="28"/>
          <w:szCs w:val="28"/>
        </w:rPr>
        <w:t xml:space="preserve"> налогов</w:t>
      </w:r>
      <w:r w:rsidR="0076320C">
        <w:rPr>
          <w:rFonts w:ascii="Times New Roman" w:hAnsi="Times New Roman"/>
          <w:sz w:val="28"/>
          <w:szCs w:val="28"/>
        </w:rPr>
        <w:t>ой</w:t>
      </w:r>
      <w:r w:rsidRPr="002F2FAF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="0076320C">
        <w:rPr>
          <w:rFonts w:ascii="Times New Roman" w:hAnsi="Times New Roman"/>
          <w:sz w:val="28"/>
          <w:szCs w:val="28"/>
        </w:rPr>
        <w:t>и</w:t>
      </w:r>
      <w:r w:rsidRPr="002F2FAF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</w:t>
      </w:r>
      <w:r w:rsidR="00F5754F">
        <w:rPr>
          <w:rFonts w:ascii="Times New Roman" w:hAnsi="Times New Roman"/>
          <w:sz w:val="28"/>
          <w:szCs w:val="28"/>
        </w:rPr>
        <w:t xml:space="preserve">, а именно </w:t>
      </w:r>
      <w:r w:rsidRPr="002F2FAF">
        <w:rPr>
          <w:rFonts w:ascii="Times New Roman" w:hAnsi="Times New Roman"/>
          <w:sz w:val="28"/>
          <w:szCs w:val="28"/>
        </w:rPr>
        <w:t xml:space="preserve">в нарушение </w:t>
      </w:r>
      <w:r w:rsidRPr="00A34A0C">
        <w:rPr>
          <w:rFonts w:ascii="Times New Roman" w:hAnsi="Times New Roman"/>
          <w:sz w:val="28"/>
          <w:szCs w:val="28"/>
        </w:rPr>
        <w:t>подп. 4 п. 1 ст. 23, п. 5 ст. 174 Налогового кодекса Российской Федерации</w:t>
      </w:r>
      <w:r w:rsidRPr="00F5754F" w:rsidR="00F5754F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BB0963">
        <w:rPr>
          <w:rFonts w:ascii="Times New Roman" w:hAnsi="Times New Roman"/>
          <w:sz w:val="28"/>
          <w:szCs w:val="28"/>
        </w:rPr>
        <w:t>по нал</w:t>
      </w:r>
      <w:r w:rsidR="00186593">
        <w:rPr>
          <w:rFonts w:ascii="Times New Roman" w:hAnsi="Times New Roman"/>
          <w:sz w:val="28"/>
          <w:szCs w:val="28"/>
        </w:rPr>
        <w:t xml:space="preserve">огу на добавленную стоимость за </w:t>
      </w:r>
      <w:r w:rsidR="000D78B5">
        <w:rPr>
          <w:rFonts w:ascii="Times New Roman" w:hAnsi="Times New Roman"/>
          <w:sz w:val="28"/>
          <w:szCs w:val="28"/>
        </w:rPr>
        <w:t>1</w:t>
      </w:r>
      <w:r w:rsidR="00BB0963">
        <w:rPr>
          <w:rFonts w:ascii="Times New Roman" w:hAnsi="Times New Roman"/>
          <w:sz w:val="28"/>
          <w:szCs w:val="28"/>
        </w:rPr>
        <w:t xml:space="preserve">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0D78B5">
        <w:rPr>
          <w:rFonts w:ascii="Times New Roman" w:hAnsi="Times New Roman"/>
          <w:sz w:val="28"/>
          <w:szCs w:val="28"/>
        </w:rPr>
        <w:t>5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 xml:space="preserve">25 </w:t>
      </w:r>
      <w:r w:rsidR="000D78B5">
        <w:rPr>
          <w:rFonts w:ascii="Times New Roman" w:hAnsi="Times New Roman"/>
          <w:sz w:val="28"/>
          <w:szCs w:val="28"/>
        </w:rPr>
        <w:t>апреля</w:t>
      </w:r>
      <w:r w:rsidR="00BB0963">
        <w:rPr>
          <w:rFonts w:ascii="Times New Roman" w:hAnsi="Times New Roman"/>
          <w:sz w:val="28"/>
          <w:szCs w:val="28"/>
        </w:rPr>
        <w:t xml:space="preserve"> 202</w:t>
      </w:r>
      <w:r w:rsidR="000D78B5">
        <w:rPr>
          <w:rFonts w:ascii="Times New Roman" w:hAnsi="Times New Roman"/>
          <w:sz w:val="28"/>
          <w:szCs w:val="28"/>
        </w:rPr>
        <w:t>5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0D78B5">
        <w:rPr>
          <w:rFonts w:ascii="Times New Roman" w:hAnsi="Times New Roman"/>
          <w:sz w:val="28"/>
          <w:szCs w:val="28"/>
        </w:rPr>
        <w:t xml:space="preserve">11 июня 2025 </w:t>
      </w:r>
      <w:r w:rsidR="00BB0963">
        <w:rPr>
          <w:rFonts w:ascii="Times New Roman" w:hAnsi="Times New Roman"/>
          <w:sz w:val="28"/>
          <w:szCs w:val="28"/>
        </w:rPr>
        <w:t>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437066" w:rsidRPr="008477A7" w:rsidP="00437066">
      <w:pPr>
        <w:tabs>
          <w:tab w:val="left" w:pos="709"/>
          <w:tab w:val="left" w:pos="70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77A7">
        <w:rPr>
          <w:rFonts w:ascii="Times New Roman" w:hAnsi="Times New Roman"/>
          <w:sz w:val="28"/>
          <w:szCs w:val="28"/>
        </w:rPr>
        <w:tab/>
        <w:t>В судебное засе</w:t>
      </w:r>
      <w:r>
        <w:rPr>
          <w:rFonts w:ascii="Times New Roman" w:hAnsi="Times New Roman"/>
          <w:sz w:val="28"/>
          <w:szCs w:val="28"/>
        </w:rPr>
        <w:t xml:space="preserve">дание Панкратов Д.В. не явился, о месте и времени рассмотрения извещен надлежащим образом, причины неявки не известны, ходатайств об отложении рассмотрения дела не заявлено, </w:t>
      </w:r>
      <w:r w:rsidRPr="008477A7">
        <w:rPr>
          <w:rFonts w:ascii="Times New Roman" w:hAnsi="Times New Roman"/>
          <w:sz w:val="28"/>
          <w:szCs w:val="28"/>
        </w:rPr>
        <w:t>в связи с чем мировой судья считает возможным рассмотреть дело в отсутствие Панкратова Д.В.</w:t>
      </w:r>
    </w:p>
    <w:p w:rsidR="007930C7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0D78B5">
        <w:rPr>
          <w:rFonts w:ascii="Times New Roman" w:hAnsi="Times New Roman"/>
          <w:sz w:val="28"/>
          <w:szCs w:val="28"/>
        </w:rPr>
        <w:t>генерального директора ООО «Комплекс Систем» Панкратова Д.В.,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D78B5">
        <w:rPr>
          <w:rFonts w:ascii="Times New Roman" w:eastAsia="Times New Roman" w:hAnsi="Times New Roman"/>
          <w:sz w:val="28"/>
          <w:szCs w:val="28"/>
          <w:lang w:eastAsia="ru-RU"/>
        </w:rPr>
        <w:t>1742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D78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8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8B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0D78B5">
        <w:rPr>
          <w:rFonts w:ascii="Times New Roman" w:hAnsi="Times New Roman"/>
          <w:sz w:val="28"/>
          <w:szCs w:val="28"/>
        </w:rPr>
        <w:t>1</w:t>
      </w:r>
      <w:r w:rsidR="00A855B3">
        <w:rPr>
          <w:rFonts w:ascii="Times New Roman" w:hAnsi="Times New Roman"/>
          <w:sz w:val="28"/>
          <w:szCs w:val="28"/>
        </w:rPr>
        <w:t xml:space="preserve"> квартал 202</w:t>
      </w:r>
      <w:r w:rsidR="000D78B5">
        <w:rPr>
          <w:rFonts w:ascii="Times New Roman" w:hAnsi="Times New Roman"/>
          <w:sz w:val="28"/>
          <w:szCs w:val="28"/>
        </w:rPr>
        <w:t>5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0D78B5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0D78B5">
        <w:rPr>
          <w:rFonts w:ascii="Times New Roman" w:hAnsi="Times New Roman"/>
          <w:sz w:val="28"/>
          <w:szCs w:val="28"/>
        </w:rPr>
        <w:t>11 июня 2025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0D78B5">
        <w:rPr>
          <w:rFonts w:ascii="Times New Roman" w:hAnsi="Times New Roman"/>
          <w:sz w:val="28"/>
          <w:szCs w:val="28"/>
        </w:rPr>
        <w:t>1</w:t>
      </w:r>
      <w:r w:rsidR="00A855B3">
        <w:rPr>
          <w:rFonts w:ascii="Times New Roman" w:hAnsi="Times New Roman"/>
          <w:sz w:val="28"/>
          <w:szCs w:val="28"/>
        </w:rPr>
        <w:t xml:space="preserve"> квартал 202</w:t>
      </w:r>
      <w:r w:rsidR="000D78B5">
        <w:rPr>
          <w:rFonts w:ascii="Times New Roman" w:hAnsi="Times New Roman"/>
          <w:sz w:val="28"/>
          <w:szCs w:val="28"/>
        </w:rPr>
        <w:t>5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78B5">
        <w:rPr>
          <w:rFonts w:ascii="Times New Roman" w:hAnsi="Times New Roman"/>
          <w:sz w:val="28"/>
          <w:szCs w:val="28"/>
        </w:rPr>
        <w:t xml:space="preserve">ООО «Комплекс Систем»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0D78B5">
        <w:rPr>
          <w:rFonts w:ascii="Times New Roman" w:hAnsi="Times New Roman"/>
          <w:sz w:val="28"/>
          <w:szCs w:val="28"/>
        </w:rPr>
        <w:t xml:space="preserve">11 июня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0D78B5" w:rsidP="000D7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25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«Комплекс Систем» является Панкратов Д.В.</w:t>
      </w:r>
    </w:p>
    <w:p w:rsidR="007930C7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0D78B5">
        <w:rPr>
          <w:rFonts w:ascii="Times New Roman" w:hAnsi="Times New Roman"/>
          <w:sz w:val="28"/>
          <w:szCs w:val="28"/>
        </w:rPr>
        <w:t xml:space="preserve">генерального директора ООО «Комплекс Систем» Панкратова Д.В.,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E002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D78B5" w:rsidP="000D7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Панкратова Д.В.,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Панкратову Д.В.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0D78B5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«Комплекс Систем» Панкратова Д</w:t>
      </w:r>
      <w:r w:rsidR="00122C6A">
        <w:rPr>
          <w:rFonts w:ascii="Times New Roman" w:hAnsi="Times New Roman"/>
          <w:sz w:val="28"/>
          <w:szCs w:val="28"/>
        </w:rPr>
        <w:t>.</w:t>
      </w:r>
      <w:r w:rsidR="000D78B5">
        <w:rPr>
          <w:rFonts w:ascii="Times New Roman" w:hAnsi="Times New Roman"/>
          <w:sz w:val="28"/>
          <w:szCs w:val="28"/>
        </w:rPr>
        <w:t>В</w:t>
      </w:r>
      <w:r w:rsidR="00122C6A">
        <w:rPr>
          <w:rFonts w:ascii="Times New Roman" w:hAnsi="Times New Roman"/>
          <w:sz w:val="28"/>
          <w:szCs w:val="28"/>
        </w:rPr>
        <w:t>.</w:t>
      </w:r>
      <w:r w:rsidR="000D7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E0025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09418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66" w:rsidP="004370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437066" w:rsidP="004370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122C6A" w:rsidP="004370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2C6A" w:rsidP="004370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8A6BD0" w:rsidRPr="001708DB" w:rsidP="004370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2663E2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22C6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D10D9"/>
    <w:rsid w:val="000D78B5"/>
    <w:rsid w:val="000E72C2"/>
    <w:rsid w:val="000F6DCF"/>
    <w:rsid w:val="00122C6A"/>
    <w:rsid w:val="00124D2A"/>
    <w:rsid w:val="00137C39"/>
    <w:rsid w:val="00162DAD"/>
    <w:rsid w:val="001708DB"/>
    <w:rsid w:val="00186593"/>
    <w:rsid w:val="001B3235"/>
    <w:rsid w:val="001F54BB"/>
    <w:rsid w:val="001F7224"/>
    <w:rsid w:val="00205C64"/>
    <w:rsid w:val="002663E2"/>
    <w:rsid w:val="0027201C"/>
    <w:rsid w:val="002965E8"/>
    <w:rsid w:val="002B556F"/>
    <w:rsid w:val="002F2FAF"/>
    <w:rsid w:val="002F39CD"/>
    <w:rsid w:val="003202EC"/>
    <w:rsid w:val="00344422"/>
    <w:rsid w:val="00344B4C"/>
    <w:rsid w:val="003560E6"/>
    <w:rsid w:val="00377726"/>
    <w:rsid w:val="00396DE0"/>
    <w:rsid w:val="003B367B"/>
    <w:rsid w:val="003F26EF"/>
    <w:rsid w:val="003F454F"/>
    <w:rsid w:val="00400C40"/>
    <w:rsid w:val="00437066"/>
    <w:rsid w:val="00437AB1"/>
    <w:rsid w:val="00447BB2"/>
    <w:rsid w:val="004A3C87"/>
    <w:rsid w:val="004A7BC9"/>
    <w:rsid w:val="004C229A"/>
    <w:rsid w:val="00534E4E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B0C5D"/>
    <w:rsid w:val="006D0398"/>
    <w:rsid w:val="006D7F04"/>
    <w:rsid w:val="0070472F"/>
    <w:rsid w:val="0076320C"/>
    <w:rsid w:val="007930C7"/>
    <w:rsid w:val="0080767D"/>
    <w:rsid w:val="008477A7"/>
    <w:rsid w:val="00854E34"/>
    <w:rsid w:val="00871BB8"/>
    <w:rsid w:val="0087461D"/>
    <w:rsid w:val="00896055"/>
    <w:rsid w:val="00897457"/>
    <w:rsid w:val="008A0C48"/>
    <w:rsid w:val="008A12BC"/>
    <w:rsid w:val="008A6BD0"/>
    <w:rsid w:val="008B0907"/>
    <w:rsid w:val="008C0BCF"/>
    <w:rsid w:val="008E28AD"/>
    <w:rsid w:val="00996B0B"/>
    <w:rsid w:val="009A70D4"/>
    <w:rsid w:val="009B045A"/>
    <w:rsid w:val="00A34A0C"/>
    <w:rsid w:val="00A67B4B"/>
    <w:rsid w:val="00A855B3"/>
    <w:rsid w:val="00AB5281"/>
    <w:rsid w:val="00AB556C"/>
    <w:rsid w:val="00B24B47"/>
    <w:rsid w:val="00B5157A"/>
    <w:rsid w:val="00B63606"/>
    <w:rsid w:val="00B96D7E"/>
    <w:rsid w:val="00BB0963"/>
    <w:rsid w:val="00BD1106"/>
    <w:rsid w:val="00C3221C"/>
    <w:rsid w:val="00C53FF2"/>
    <w:rsid w:val="00C94A07"/>
    <w:rsid w:val="00CC1B5E"/>
    <w:rsid w:val="00CC422F"/>
    <w:rsid w:val="00CC63B8"/>
    <w:rsid w:val="00CD33F2"/>
    <w:rsid w:val="00CF6014"/>
    <w:rsid w:val="00D056AC"/>
    <w:rsid w:val="00D27718"/>
    <w:rsid w:val="00D55A11"/>
    <w:rsid w:val="00D63D00"/>
    <w:rsid w:val="00D7174B"/>
    <w:rsid w:val="00D950C6"/>
    <w:rsid w:val="00DA79FD"/>
    <w:rsid w:val="00DE2D95"/>
    <w:rsid w:val="00E00254"/>
    <w:rsid w:val="00E24FF9"/>
    <w:rsid w:val="00E32E21"/>
    <w:rsid w:val="00E37F59"/>
    <w:rsid w:val="00E6065D"/>
    <w:rsid w:val="00E7552A"/>
    <w:rsid w:val="00EB66AE"/>
    <w:rsid w:val="00EE5EE4"/>
    <w:rsid w:val="00F218B3"/>
    <w:rsid w:val="00F221E3"/>
    <w:rsid w:val="00F25A5B"/>
    <w:rsid w:val="00F5754F"/>
    <w:rsid w:val="00F82F2F"/>
    <w:rsid w:val="00F9233C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